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6A" w:rsidRDefault="008C566A"/>
    <w:tbl>
      <w:tblPr>
        <w:tblW w:w="11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7"/>
        <w:gridCol w:w="9061"/>
      </w:tblGrid>
      <w:tr w:rsidR="004F4C1B" w:rsidTr="00C6077B">
        <w:trPr>
          <w:cantSplit/>
          <w:trHeight w:val="892"/>
          <w:tblHeader/>
          <w:jc w:val="center"/>
        </w:trPr>
        <w:tc>
          <w:tcPr>
            <w:tcW w:w="11078" w:type="dxa"/>
            <w:gridSpan w:val="2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:rsidR="004F4C1B" w:rsidRDefault="004F4C1B" w:rsidP="004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2"/>
              </w:tabs>
              <w:spacing w:before="1"/>
              <w:ind w:left="48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УЏБЕНИЦИ КОЈИ ЋЕ СЕ КОРИСТИТИ У ШКОЛСКОЈ 2023/2024.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</w:tr>
      <w:tr w:rsidR="004F4C1B" w:rsidTr="00C6077B">
        <w:trPr>
          <w:cantSplit/>
          <w:trHeight w:val="527"/>
          <w:tblHeader/>
          <w:jc w:val="center"/>
        </w:trPr>
        <w:tc>
          <w:tcPr>
            <w:tcW w:w="11078" w:type="dxa"/>
            <w:gridSpan w:val="2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4082" w:right="44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 ШКОЛА</w:t>
            </w:r>
          </w:p>
        </w:tc>
      </w:tr>
      <w:tr w:rsidR="004F4C1B" w:rsidTr="00C6077B">
        <w:trPr>
          <w:cantSplit/>
          <w:trHeight w:val="360"/>
          <w:tblHeader/>
          <w:jc w:val="center"/>
        </w:trPr>
        <w:tc>
          <w:tcPr>
            <w:tcW w:w="2017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6" w:lineRule="auto"/>
              <w:ind w:left="12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Милетић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Дробни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Солфеђо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омш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уџбенике</w:t>
            </w:r>
            <w:proofErr w:type="spellEnd"/>
          </w:p>
        </w:tc>
      </w:tr>
    </w:tbl>
    <w:p w:rsidR="004F4C1B" w:rsidRDefault="004F4C1B" w:rsidP="004F4C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7"/>
          <w:szCs w:val="7"/>
        </w:rPr>
      </w:pP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9061"/>
      </w:tblGrid>
      <w:tr w:rsidR="004F4C1B" w:rsidTr="00C6077B">
        <w:trPr>
          <w:cantSplit/>
          <w:trHeight w:val="302"/>
          <w:tblHeader/>
          <w:jc w:val="center"/>
        </w:trPr>
        <w:tc>
          <w:tcPr>
            <w:tcW w:w="1990" w:type="dxa"/>
            <w:vMerge w:val="restart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Зорислава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Васиљевић:Солфеђо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и II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302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Зорислава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Васиљевић:Солфеђо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III и IV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Зорислава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Васиљевић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Солфеђо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 и VI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Боривоје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Поповић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Солфеђо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II, III, IV, V, VI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301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Смиљанић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Распевани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II, III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Смиљанић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Разиграни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IV, V, VI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302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Тајчевић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Теорија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музике</w:t>
            </w:r>
            <w:proofErr w:type="spellEnd"/>
          </w:p>
        </w:tc>
      </w:tr>
      <w:tr w:rsidR="004F4C1B" w:rsidTr="00C6077B">
        <w:trPr>
          <w:cantSplit/>
          <w:trHeight w:val="561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Избор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препоручене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музичким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гласник</w:t>
            </w:r>
            <w:proofErr w:type="spellEnd"/>
          </w:p>
        </w:tc>
      </w:tr>
      <w:tr w:rsidR="004F4C1B" w:rsidTr="00C6077B">
        <w:trPr>
          <w:cantSplit/>
          <w:trHeight w:val="556"/>
          <w:tblHeader/>
          <w:jc w:val="center"/>
        </w:trPr>
        <w:tc>
          <w:tcPr>
            <w:tcW w:w="11051" w:type="dxa"/>
            <w:gridSpan w:val="2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4043" w:right="44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СРЕДЊА ШКОЛА</w:t>
            </w:r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 w:val="restart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Мирјана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Живковић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Хармонија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II, III, IV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Властимир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Перичић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Вокални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контрапункт</w:t>
            </w:r>
            <w:r>
              <w:rPr>
                <w:color w:val="000000"/>
                <w:sz w:val="24"/>
                <w:szCs w:val="24"/>
              </w:rPr>
              <w:t>III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301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Мирјана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Живковић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Инструментални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контрапункт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Михајло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Михајловић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Музички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облици</w:t>
            </w:r>
            <w:proofErr w:type="spellEnd"/>
          </w:p>
        </w:tc>
      </w:tr>
      <w:tr w:rsidR="004F4C1B" w:rsidTr="00C6077B">
        <w:trPr>
          <w:cantSplit/>
          <w:trHeight w:val="301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Смиљанић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Кантабиле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Јовановић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Солфеђо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II, III, IV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Зорислава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Васиљевић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Солфеђо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II, III, IV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4F4C1B" w:rsidTr="00C6077B">
        <w:trPr>
          <w:cantSplit/>
          <w:trHeight w:val="302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Дејан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Деспић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Теорија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музике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7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Јовановић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Теорија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музике</w:t>
            </w:r>
            <w:proofErr w:type="spellEnd"/>
          </w:p>
        </w:tc>
      </w:tr>
      <w:tr w:rsidR="004F4C1B" w:rsidTr="00C6077B">
        <w:trPr>
          <w:cantSplit/>
          <w:trHeight w:val="297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6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Дејан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Деспић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Музички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инструменти</w:t>
            </w:r>
            <w:proofErr w:type="spellEnd"/>
          </w:p>
        </w:tc>
      </w:tr>
      <w:tr w:rsidR="004F4C1B" w:rsidTr="00C6077B">
        <w:trPr>
          <w:cantSplit/>
          <w:trHeight w:val="551"/>
          <w:tblHeader/>
          <w:jc w:val="center"/>
        </w:trPr>
        <w:tc>
          <w:tcPr>
            <w:tcW w:w="1990" w:type="dxa"/>
            <w:vMerge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Избор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препоручене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музичким</w:t>
            </w:r>
            <w:proofErr w:type="spellEnd"/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школама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гласник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49" w:lineRule="auto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Српски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језик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9061" w:type="dxa"/>
          </w:tcPr>
          <w:p w:rsidR="004F4C1B" w:rsidRDefault="004F4C1B" w:rsidP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Читанка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II, III и IV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r w:rsidR="004A4222">
              <w:rPr>
                <w:color w:val="000000"/>
                <w:sz w:val="24"/>
                <w:szCs w:val="24"/>
              </w:rPr>
              <w:t>ручних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4222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>, „KLETT“ (</w:t>
            </w:r>
            <w:proofErr w:type="spellStart"/>
            <w:r w:rsidR="004A4222">
              <w:rPr>
                <w:color w:val="000000"/>
                <w:sz w:val="24"/>
                <w:szCs w:val="24"/>
              </w:rPr>
              <w:t>могу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стара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издања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7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Граматика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III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„KLETT“ ( и </w:t>
            </w:r>
            <w:proofErr w:type="spellStart"/>
            <w:r>
              <w:rPr>
                <w:color w:val="000000"/>
                <w:sz w:val="24"/>
                <w:szCs w:val="24"/>
              </w:rPr>
              <w:t>стара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Енглески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right="731" w:hanging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Focus 1, 2.разред: Focus 2, 3.разред: Focus 3, 4.разред: Focus 4 ; </w:t>
            </w:r>
            <w:proofErr w:type="spellStart"/>
            <w:r>
              <w:rPr>
                <w:color w:val="000000"/>
                <w:sz w:val="24"/>
                <w:szCs w:val="24"/>
              </w:rPr>
              <w:t>Издавач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Pearson </w:t>
            </w:r>
            <w:proofErr w:type="spellStart"/>
            <w:r>
              <w:rPr>
                <w:color w:val="000000"/>
                <w:sz w:val="24"/>
                <w:szCs w:val="24"/>
              </w:rPr>
              <w:t>Akronolo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Италијански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Nuovo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italiano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1A, 2.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Nuovo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italiano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4A4222">
              <w:rPr>
                <w:color w:val="000000"/>
                <w:sz w:val="24"/>
                <w:szCs w:val="24"/>
              </w:rPr>
              <w:t>2A</w:t>
            </w:r>
            <w:r>
              <w:rPr>
                <w:color w:val="000000"/>
                <w:sz w:val="24"/>
                <w:szCs w:val="24"/>
              </w:rPr>
              <w:t xml:space="preserve">, 3.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r w:rsidR="004A4222">
              <w:rPr>
                <w:color w:val="000000"/>
                <w:sz w:val="24"/>
                <w:szCs w:val="24"/>
              </w:rPr>
              <w:t>ред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A4222">
              <w:rPr>
                <w:color w:val="000000"/>
                <w:sz w:val="24"/>
                <w:szCs w:val="24"/>
              </w:rPr>
              <w:t>Nuovo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4222">
              <w:rPr>
                <w:color w:val="000000"/>
                <w:sz w:val="24"/>
                <w:szCs w:val="24"/>
              </w:rPr>
              <w:t>progetto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4222">
              <w:rPr>
                <w:color w:val="000000"/>
                <w:sz w:val="24"/>
                <w:szCs w:val="24"/>
              </w:rPr>
              <w:t>italiano</w:t>
            </w:r>
            <w:proofErr w:type="spellEnd"/>
            <w:r w:rsidR="004A4222">
              <w:rPr>
                <w:color w:val="000000"/>
                <w:sz w:val="24"/>
                <w:szCs w:val="24"/>
              </w:rPr>
              <w:t xml:space="preserve"> 1B</w:t>
            </w:r>
            <w:r>
              <w:rPr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Nuovo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italiano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2B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T.Marin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S.Magnelli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Edilingua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1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1/</w:t>
            </w:r>
            <w:proofErr w:type="gramStart"/>
            <w:r>
              <w:rPr>
                <w:color w:val="000000"/>
                <w:sz w:val="24"/>
                <w:szCs w:val="24"/>
              </w:rPr>
              <w:t>2 ,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3/4, </w:t>
            </w:r>
            <w:proofErr w:type="spellStart"/>
            <w:r>
              <w:rPr>
                <w:color w:val="000000"/>
                <w:sz w:val="24"/>
                <w:szCs w:val="24"/>
              </w:rPr>
              <w:t>Збирка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решених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1. 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2. (3. и 4)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Милорад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Јоковић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Иванка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Томић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Круг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I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Драгољуб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Кочић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уметничких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</w:t>
            </w:r>
            <w:proofErr w:type="spellEnd"/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before="8" w:line="249" w:lineRule="auto"/>
              <w:ind w:left="116" w:righ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color w:val="000000"/>
                <w:sz w:val="24"/>
                <w:szCs w:val="24"/>
              </w:rPr>
              <w:t>: (</w:t>
            </w:r>
            <w:proofErr w:type="spellStart"/>
            <w:r>
              <w:rPr>
                <w:color w:val="000000"/>
                <w:sz w:val="24"/>
                <w:szCs w:val="24"/>
              </w:rPr>
              <w:t>прво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полугодиште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Драгољуб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Кочић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уметничких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color w:val="000000"/>
                <w:sz w:val="24"/>
                <w:szCs w:val="24"/>
              </w:rPr>
              <w:t>друго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полугодиште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Бецић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уметничких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III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Бецић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уметничких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Акустика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приручник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физику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музичке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 w:firstLin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0"/>
                <w:sz w:val="24"/>
                <w:szCs w:val="24"/>
              </w:rPr>
              <w:t>Љиљана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Радосављевић</w:t>
            </w:r>
            <w:proofErr w:type="spellEnd"/>
            <w:r>
              <w:rPr>
                <w:color w:val="000000"/>
                <w:sz w:val="24"/>
                <w:szCs w:val="24"/>
              </w:rPr>
              <w:t>, 1996.</w:t>
            </w:r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proofErr w:type="spellStart"/>
            <w:r>
              <w:rPr>
                <w:color w:val="000000"/>
                <w:sz w:val="24"/>
                <w:szCs w:val="24"/>
              </w:rPr>
              <w:t>Рачунарство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гимназије,Филип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Марић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„KLETT</w:t>
            </w:r>
            <w:proofErr w:type="gramStart"/>
            <w:r>
              <w:rPr>
                <w:color w:val="000000"/>
              </w:rPr>
              <w:t>“ 2019</w:t>
            </w:r>
            <w:proofErr w:type="gramEnd"/>
            <w:r>
              <w:rPr>
                <w:color w:val="000000"/>
              </w:rPr>
              <w:t>.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color w:val="000000"/>
                <w:sz w:val="24"/>
                <w:szCs w:val="24"/>
              </w:rPr>
              <w:t>Рачунарство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Лакчевић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Завод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Београд</w:t>
            </w:r>
            <w:proofErr w:type="spellEnd"/>
            <w:r>
              <w:rPr>
                <w:color w:val="000000"/>
                <w:sz w:val="24"/>
                <w:szCs w:val="24"/>
              </w:rPr>
              <w:t>, 2021.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proofErr w:type="spellStart"/>
            <w:r>
              <w:rPr>
                <w:color w:val="000000"/>
                <w:sz w:val="24"/>
                <w:szCs w:val="24"/>
              </w:rPr>
              <w:t>Рачунарство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Филип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Мандић</w:t>
            </w:r>
            <w:proofErr w:type="spellEnd"/>
            <w:r>
              <w:rPr>
                <w:color w:val="000000"/>
                <w:sz w:val="24"/>
                <w:szCs w:val="24"/>
              </w:rPr>
              <w:t>; „KLETT</w:t>
            </w:r>
            <w:proofErr w:type="gramStart"/>
            <w:r>
              <w:rPr>
                <w:color w:val="000000"/>
                <w:sz w:val="24"/>
                <w:szCs w:val="24"/>
              </w:rPr>
              <w:t>“ 2021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4.  </w:t>
            </w:r>
            <w:proofErr w:type="spellStart"/>
            <w:r>
              <w:rPr>
                <w:color w:val="000000"/>
                <w:sz w:val="24"/>
                <w:szCs w:val="24"/>
              </w:rPr>
              <w:t>Рачунарство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4,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четврти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Ревидирано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 w:firstLin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издање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), </w:t>
            </w:r>
            <w:hyperlink r:id="rId4">
              <w:proofErr w:type="spellStart"/>
              <w:r>
                <w:rPr>
                  <w:color w:val="000000"/>
                  <w:sz w:val="24"/>
                  <w:szCs w:val="24"/>
                </w:rPr>
                <w:t>Анђелка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Зечевић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, </w:t>
              </w:r>
            </w:hyperlink>
            <w:hyperlink r:id="rId5">
              <w:proofErr w:type="spellStart"/>
              <w:r>
                <w:rPr>
                  <w:color w:val="000000"/>
                  <w:sz w:val="24"/>
                  <w:szCs w:val="24"/>
                </w:rPr>
                <w:t>Филип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Марић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>;</w:t>
              </w:r>
            </w:hyperlink>
            <w:r>
              <w:rPr>
                <w:color w:val="000000"/>
                <w:sz w:val="24"/>
                <w:szCs w:val="24"/>
              </w:rPr>
              <w:t>„KLETT“ 2022.</w:t>
            </w:r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Акустика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Електроакустика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Драгана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Шумарац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Павловић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Миомир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Мијић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2017.</w:t>
            </w:r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Аудио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Аудио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ЕТШ, </w:t>
            </w:r>
            <w:proofErr w:type="spellStart"/>
            <w:r>
              <w:rPr>
                <w:color w:val="000000"/>
                <w:sz w:val="24"/>
                <w:szCs w:val="24"/>
              </w:rPr>
              <w:t>Миомир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Филиповић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наставна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" w:firstLin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Београд</w:t>
            </w:r>
            <w:proofErr w:type="spellEnd"/>
            <w:r>
              <w:rPr>
                <w:color w:val="000000"/>
                <w:sz w:val="24"/>
                <w:szCs w:val="24"/>
              </w:rPr>
              <w:t>, 2008.</w:t>
            </w:r>
          </w:p>
        </w:tc>
      </w:tr>
      <w:tr w:rsidR="004F4C1B" w:rsidTr="00C6077B">
        <w:trPr>
          <w:cantSplit/>
          <w:trHeight w:val="402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Социологија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Вулетић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Клет</w:t>
            </w:r>
            <w:proofErr w:type="spellEnd"/>
          </w:p>
        </w:tc>
      </w:tr>
      <w:tr w:rsidR="004F4C1B" w:rsidTr="00C6077B">
        <w:trPr>
          <w:cantSplit/>
          <w:trHeight w:val="600"/>
          <w:tblHeader/>
          <w:jc w:val="center"/>
        </w:trPr>
        <w:tc>
          <w:tcPr>
            <w:tcW w:w="1990" w:type="dxa"/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9061" w:type="dxa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before="1" w:line="249" w:lineRule="auto"/>
              <w:ind w:right="1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Психологија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гимназије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Биљана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Милојевић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Апостоловић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before="1" w:line="249" w:lineRule="auto"/>
              <w:ind w:left="4" w:right="1102" w:firstLin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(1.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полугодиште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), ЛОГОС, 2015.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before="17"/>
              <w:ind w:left="4" w:right="598" w:firstLine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Психологија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2. 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уметничких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група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before="17"/>
              <w:ind w:left="4" w:right="598" w:firstLine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уџбенике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4F4C1B" w:rsidTr="00C6077B">
        <w:trPr>
          <w:cantSplit/>
          <w:trHeight w:val="407"/>
          <w:tblHeader/>
          <w:jc w:val="center"/>
        </w:trPr>
        <w:tc>
          <w:tcPr>
            <w:tcW w:w="1990" w:type="dxa"/>
            <w:tcBorders>
              <w:bottom w:val="single" w:sz="6" w:space="0" w:color="000000"/>
            </w:tcBorders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9061" w:type="dxa"/>
            <w:tcBorders>
              <w:bottom w:val="single" w:sz="6" w:space="0" w:color="000000"/>
            </w:tcBorders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Филозофија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средњу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М. </w:t>
            </w:r>
            <w:proofErr w:type="spellStart"/>
            <w:r>
              <w:rPr>
                <w:color w:val="000000"/>
                <w:sz w:val="24"/>
                <w:szCs w:val="24"/>
              </w:rPr>
              <w:t>Савић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 </w:t>
            </w:r>
            <w:proofErr w:type="spellStart"/>
            <w:r>
              <w:rPr>
                <w:color w:val="000000"/>
                <w:sz w:val="24"/>
                <w:szCs w:val="24"/>
              </w:rPr>
              <w:t>Цекић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</w:t>
            </w:r>
            <w:proofErr w:type="spellStart"/>
            <w:r>
              <w:rPr>
                <w:color w:val="000000"/>
                <w:sz w:val="24"/>
                <w:szCs w:val="24"/>
              </w:rPr>
              <w:t>Цветковић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ЗЗУ, </w:t>
            </w:r>
            <w:proofErr w:type="spellStart"/>
            <w:r>
              <w:rPr>
                <w:color w:val="000000"/>
                <w:sz w:val="24"/>
                <w:szCs w:val="24"/>
              </w:rPr>
              <w:t>Београд</w:t>
            </w:r>
            <w:proofErr w:type="spellEnd"/>
            <w:r>
              <w:rPr>
                <w:color w:val="000000"/>
                <w:sz w:val="24"/>
                <w:szCs w:val="24"/>
              </w:rPr>
              <w:t>, 2008.</w:t>
            </w:r>
          </w:p>
        </w:tc>
      </w:tr>
      <w:tr w:rsidR="004F4C1B" w:rsidTr="00C6077B">
        <w:trPr>
          <w:cantSplit/>
          <w:trHeight w:val="742"/>
          <w:tblHeader/>
          <w:jc w:val="center"/>
        </w:trPr>
        <w:tc>
          <w:tcPr>
            <w:tcW w:w="1990" w:type="dxa"/>
            <w:tcBorders>
              <w:top w:val="single" w:sz="6" w:space="0" w:color="000000"/>
            </w:tcBorders>
            <w:vAlign w:val="center"/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15" w:right="6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Грађанско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9061" w:type="dxa"/>
            <w:tcBorders>
              <w:top w:val="single" w:sz="6" w:space="0" w:color="000000"/>
            </w:tcBorders>
          </w:tcPr>
          <w:p w:rsidR="004F4C1B" w:rsidRDefault="004F4C1B" w:rsidP="00C6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Приручник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1, 2, 3 и 4, </w:t>
            </w:r>
            <w:proofErr w:type="spellStart"/>
            <w:r>
              <w:rPr>
                <w:color w:val="000000"/>
                <w:sz w:val="24"/>
                <w:szCs w:val="24"/>
              </w:rPr>
              <w:t>Група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Министарство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просвете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2006.</w:t>
            </w:r>
          </w:p>
        </w:tc>
      </w:tr>
    </w:tbl>
    <w:p w:rsidR="004F4C1B" w:rsidRDefault="004F4C1B"/>
    <w:sectPr w:rsidR="004F4C1B" w:rsidSect="004F4C1B">
      <w:pgSz w:w="12240" w:h="15840"/>
      <w:pgMar w:top="5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1B"/>
    <w:rsid w:val="002F0800"/>
    <w:rsid w:val="004A4222"/>
    <w:rsid w:val="004F4C1B"/>
    <w:rsid w:val="008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ett.rs/izdanja/?pretraga=1&amp;writer=filip-maric" TargetMode="External"/><Relationship Id="rId4" Type="http://schemas.openxmlformats.org/officeDocument/2006/relationships/hyperlink" Target="https://klett.rs/izdanja/?pretraga=1&amp;writer=andjelka-zece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2023-09-05T18:53:00Z</dcterms:created>
  <dcterms:modified xsi:type="dcterms:W3CDTF">2023-09-05T19:32:00Z</dcterms:modified>
</cp:coreProperties>
</file>